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67" w:rsidRDefault="004D0867" w:rsidP="00BF4470">
      <w:pPr>
        <w:jc w:val="right"/>
        <w:rPr>
          <w:rFonts w:ascii="Arial" w:hAnsi="Arial" w:cs="Arial"/>
          <w:b/>
          <w:i/>
          <w:lang w:val="en-US"/>
        </w:rPr>
      </w:pPr>
      <w:bookmarkStart w:id="0" w:name="_GoBack"/>
      <w:bookmarkEnd w:id="0"/>
    </w:p>
    <w:p w:rsidR="004D0867" w:rsidRDefault="004D0867" w:rsidP="00BF4470">
      <w:pPr>
        <w:jc w:val="right"/>
        <w:rPr>
          <w:rFonts w:ascii="Arial" w:hAnsi="Arial" w:cs="Arial"/>
          <w:b/>
          <w:i/>
          <w:lang w:val="en-US"/>
        </w:rPr>
      </w:pPr>
    </w:p>
    <w:p w:rsidR="00BF4470" w:rsidRPr="00D23EB2" w:rsidRDefault="0031752F" w:rsidP="00BF4470">
      <w:pPr>
        <w:jc w:val="right"/>
        <w:rPr>
          <w:rFonts w:ascii="Arial" w:hAnsi="Arial" w:cs="Arial"/>
          <w:b/>
          <w:i/>
        </w:rPr>
      </w:pPr>
      <w:r w:rsidRPr="00097F5D">
        <w:rPr>
          <w:rFonts w:ascii="Arial" w:hAnsi="Arial" w:cs="Arial"/>
          <w:b/>
          <w:i/>
        </w:rPr>
        <w:t xml:space="preserve">Αθήνα, </w:t>
      </w:r>
      <w:r w:rsidR="00D23EB2">
        <w:rPr>
          <w:rFonts w:ascii="Arial" w:hAnsi="Arial" w:cs="Arial"/>
          <w:b/>
          <w:i/>
        </w:rPr>
        <w:t xml:space="preserve"> 2</w:t>
      </w:r>
      <w:r w:rsidR="00AC2F85">
        <w:rPr>
          <w:rFonts w:ascii="Arial" w:hAnsi="Arial" w:cs="Arial"/>
          <w:b/>
          <w:i/>
          <w:lang w:val="en-US"/>
        </w:rPr>
        <w:t>3</w:t>
      </w:r>
      <w:r w:rsidR="00D23EB2">
        <w:rPr>
          <w:rFonts w:ascii="Arial" w:hAnsi="Arial" w:cs="Arial"/>
          <w:b/>
          <w:i/>
        </w:rPr>
        <w:t xml:space="preserve"> Ιουλίου</w:t>
      </w:r>
      <w:r w:rsidR="003F03DB" w:rsidRPr="00097F5D">
        <w:rPr>
          <w:rFonts w:ascii="Arial" w:hAnsi="Arial" w:cs="Arial"/>
          <w:b/>
          <w:i/>
        </w:rPr>
        <w:t xml:space="preserve"> 201</w:t>
      </w:r>
      <w:r w:rsidR="00FE0336">
        <w:rPr>
          <w:rFonts w:ascii="Arial" w:hAnsi="Arial" w:cs="Arial"/>
          <w:b/>
          <w:i/>
        </w:rPr>
        <w:t>5</w:t>
      </w:r>
    </w:p>
    <w:p w:rsidR="00EF7C1D" w:rsidRPr="0007722A" w:rsidRDefault="00EF7C1D" w:rsidP="00F7282C">
      <w:pPr>
        <w:pStyle w:val="20"/>
        <w:ind w:firstLine="0"/>
        <w:jc w:val="left"/>
        <w:rPr>
          <w:rFonts w:ascii="Arial" w:hAnsi="Arial" w:cs="Arial"/>
          <w:sz w:val="24"/>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802131" w:rsidRPr="00802131" w:rsidRDefault="00802131" w:rsidP="00BF4470">
      <w:pPr>
        <w:pStyle w:val="20"/>
        <w:ind w:firstLine="0"/>
        <w:jc w:val="center"/>
        <w:rPr>
          <w:rFonts w:ascii="Arial" w:hAnsi="Arial" w:cs="Arial"/>
          <w:b/>
          <w:sz w:val="24"/>
        </w:rPr>
      </w:pPr>
    </w:p>
    <w:p w:rsidR="001F6CC5" w:rsidRPr="001F6CC5" w:rsidRDefault="001F6CC5" w:rsidP="00BF4470">
      <w:pPr>
        <w:jc w:val="center"/>
        <w:rPr>
          <w:rFonts w:ascii="Arial" w:hAnsi="Arial" w:cs="Arial"/>
          <w:b/>
          <w:sz w:val="28"/>
          <w:szCs w:val="28"/>
        </w:rPr>
      </w:pPr>
    </w:p>
    <w:p w:rsidR="00BF4470" w:rsidRPr="0031752F" w:rsidRDefault="00BF4470" w:rsidP="003B5539">
      <w:pPr>
        <w:spacing w:after="120"/>
        <w:ind w:firstLine="720"/>
        <w:jc w:val="both"/>
        <w:rPr>
          <w:rFonts w:ascii="Arial" w:hAnsi="Arial" w:cs="Arial"/>
        </w:rPr>
      </w:pPr>
      <w:r w:rsidRPr="003349CB">
        <w:rPr>
          <w:rFonts w:ascii="Arial" w:hAnsi="Arial" w:cs="Arial"/>
          <w:b/>
        </w:rPr>
        <w:t xml:space="preserve">Ο πρώην Πρόεδρος της Βουλής </w:t>
      </w:r>
      <w:r w:rsidR="00155280" w:rsidRPr="003349CB">
        <w:rPr>
          <w:rFonts w:ascii="Arial" w:hAnsi="Arial" w:cs="Arial"/>
          <w:b/>
        </w:rPr>
        <w:t xml:space="preserve">κ. </w:t>
      </w:r>
      <w:r w:rsidRPr="003349CB">
        <w:rPr>
          <w:rFonts w:ascii="Arial" w:hAnsi="Arial" w:cs="Arial"/>
          <w:b/>
        </w:rPr>
        <w:t>Δημήτρης Σιούφας,</w:t>
      </w:r>
      <w:r w:rsidR="00155280">
        <w:rPr>
          <w:rFonts w:ascii="Arial" w:hAnsi="Arial" w:cs="Arial"/>
        </w:rPr>
        <w:t xml:space="preserve"> </w:t>
      </w:r>
      <w:r w:rsidRPr="0031752F">
        <w:rPr>
          <w:rFonts w:ascii="Arial" w:hAnsi="Arial" w:cs="Arial"/>
        </w:rPr>
        <w:t>έκανε την ακόλουθη δήλωση:</w:t>
      </w:r>
    </w:p>
    <w:p w:rsidR="00BB5E14" w:rsidRPr="004F0C5A" w:rsidRDefault="0031752F" w:rsidP="004F0C5A">
      <w:pPr>
        <w:spacing w:after="120"/>
        <w:ind w:firstLine="720"/>
        <w:jc w:val="both"/>
        <w:rPr>
          <w:rFonts w:ascii="Arial" w:hAnsi="Arial" w:cs="Arial"/>
        </w:rPr>
      </w:pPr>
      <w:r w:rsidRPr="0031752F">
        <w:rPr>
          <w:rFonts w:ascii="Arial" w:hAnsi="Arial" w:cs="Arial"/>
        </w:rPr>
        <w:t>«</w:t>
      </w:r>
      <w:r w:rsidR="00BB5E14" w:rsidRPr="004F0C5A">
        <w:rPr>
          <w:rFonts w:ascii="Arial" w:hAnsi="Arial" w:cs="Arial"/>
        </w:rPr>
        <w:t>Οι Ελληνίδες και οι Έλληνες θυμόμαστε σήμερα το γεγονός και τιμούμε τους πρωταγωνιστές της Μεταπολίτευσης του 1974.</w:t>
      </w:r>
    </w:p>
    <w:p w:rsidR="00BB5E14" w:rsidRPr="004F0C5A" w:rsidRDefault="00BB5E14" w:rsidP="004F0C5A">
      <w:pPr>
        <w:spacing w:after="120"/>
        <w:ind w:firstLine="720"/>
        <w:jc w:val="both"/>
        <w:rPr>
          <w:rFonts w:ascii="Arial" w:hAnsi="Arial" w:cs="Arial"/>
        </w:rPr>
      </w:pPr>
      <w:r w:rsidRPr="004F0C5A">
        <w:rPr>
          <w:rFonts w:ascii="Arial" w:hAnsi="Arial" w:cs="Arial"/>
        </w:rPr>
        <w:t>Το σημαντικότερο πολιτικό γεγονός του δεύτερου μισού του 20ου αιώνα που προέκυψε δυστυχώς απ</w:t>
      </w:r>
      <w:r w:rsidR="004F0C5A">
        <w:rPr>
          <w:rFonts w:ascii="Arial" w:hAnsi="Arial" w:cs="Arial"/>
        </w:rPr>
        <w:t xml:space="preserve">ό </w:t>
      </w:r>
      <w:r w:rsidRPr="004F0C5A">
        <w:rPr>
          <w:rFonts w:ascii="Arial" w:hAnsi="Arial" w:cs="Arial"/>
        </w:rPr>
        <w:t>τη μεγαλύτερη εθνική καταστροφή της ίδιας εποχής, τη Κυπριακή Τραγωδία της εισβολής και κατοχής.</w:t>
      </w:r>
    </w:p>
    <w:p w:rsidR="00BB5E14" w:rsidRPr="004F0C5A" w:rsidRDefault="00BB5E14" w:rsidP="004F0C5A">
      <w:pPr>
        <w:spacing w:after="120"/>
        <w:ind w:firstLine="720"/>
        <w:jc w:val="both"/>
        <w:rPr>
          <w:rFonts w:ascii="Arial" w:hAnsi="Arial" w:cs="Arial"/>
        </w:rPr>
      </w:pPr>
      <w:r w:rsidRPr="004F0C5A">
        <w:rPr>
          <w:rFonts w:ascii="Arial" w:hAnsi="Arial" w:cs="Arial"/>
        </w:rPr>
        <w:t>Η Μεταπολίτευση στα 41 χρόνια της στερέω</w:t>
      </w:r>
      <w:r w:rsidR="004F0C5A">
        <w:rPr>
          <w:rFonts w:ascii="Arial" w:hAnsi="Arial" w:cs="Arial"/>
        </w:rPr>
        <w:t>σε τη σταθερότερη δημοκρατία από</w:t>
      </w:r>
      <w:r w:rsidRPr="004F0C5A">
        <w:rPr>
          <w:rFonts w:ascii="Arial" w:hAnsi="Arial" w:cs="Arial"/>
        </w:rPr>
        <w:t xml:space="preserve"> την ίδρυση του Νέου Ελληνικού Κράτους και εγκατέστησε την Ελλ</w:t>
      </w:r>
      <w:r w:rsidR="004F0C5A">
        <w:rPr>
          <w:rFonts w:ascii="Arial" w:hAnsi="Arial" w:cs="Arial"/>
        </w:rPr>
        <w:t>ά</w:t>
      </w:r>
      <w:r w:rsidRPr="004F0C5A">
        <w:rPr>
          <w:rFonts w:ascii="Arial" w:hAnsi="Arial" w:cs="Arial"/>
        </w:rPr>
        <w:t>δα στην Ευρωπαϊκή Ένωση. Αυτό ε</w:t>
      </w:r>
      <w:r w:rsidR="004F0C5A">
        <w:rPr>
          <w:rFonts w:ascii="Arial" w:hAnsi="Arial" w:cs="Arial"/>
        </w:rPr>
        <w:t>ί</w:t>
      </w:r>
      <w:r w:rsidRPr="004F0C5A">
        <w:rPr>
          <w:rFonts w:ascii="Arial" w:hAnsi="Arial" w:cs="Arial"/>
        </w:rPr>
        <w:t>ναι το μεγάλο έργο του πρωταγωνιστή της Μεταπολίτευσης Κωνσταντίνου Καραμανλή.</w:t>
      </w:r>
    </w:p>
    <w:p w:rsidR="00BB5E14" w:rsidRPr="004F0C5A" w:rsidRDefault="00BB5E14" w:rsidP="004F0C5A">
      <w:pPr>
        <w:spacing w:after="120"/>
        <w:ind w:firstLine="720"/>
        <w:jc w:val="both"/>
        <w:rPr>
          <w:rFonts w:ascii="Arial" w:hAnsi="Arial" w:cs="Arial"/>
        </w:rPr>
      </w:pPr>
      <w:r w:rsidRPr="004F0C5A">
        <w:rPr>
          <w:rFonts w:ascii="Arial" w:hAnsi="Arial" w:cs="Arial"/>
        </w:rPr>
        <w:t>Σήμερα η πατρίδα μας βρίσκεται ενώπιον μιας επαπειλούμενης οικονομικής καταστροφής που αν συμβεί θα σαρώσει όλες τις κοινωνικές και οικονομικές κατακτήσεις δυο γενεών και θα ρίξει τη χώρα σε τεράστιους εθνικούς κινδύνους.</w:t>
      </w:r>
    </w:p>
    <w:p w:rsidR="00BB5E14" w:rsidRPr="00AB4455" w:rsidRDefault="004F0C5A" w:rsidP="004F0C5A">
      <w:pPr>
        <w:spacing w:after="120"/>
        <w:ind w:firstLine="720"/>
        <w:jc w:val="both"/>
        <w:rPr>
          <w:rFonts w:ascii="Arial" w:hAnsi="Arial" w:cs="Arial"/>
          <w:b/>
        </w:rPr>
      </w:pPr>
      <w:r>
        <w:rPr>
          <w:rFonts w:ascii="Arial" w:hAnsi="Arial" w:cs="Arial"/>
        </w:rPr>
        <w:t>Ό</w:t>
      </w:r>
      <w:r w:rsidR="00BB5E14" w:rsidRPr="004F0C5A">
        <w:rPr>
          <w:rFonts w:ascii="Arial" w:hAnsi="Arial" w:cs="Arial"/>
        </w:rPr>
        <w:t xml:space="preserve">πως το 1974 έτσι </w:t>
      </w:r>
      <w:r w:rsidR="00BB5E14" w:rsidRPr="00AB4455">
        <w:rPr>
          <w:rFonts w:ascii="Arial" w:hAnsi="Arial" w:cs="Arial"/>
          <w:b/>
        </w:rPr>
        <w:t>και τώρα καλούμαστε όλος ο Ελληνικός Λαός να κάνουμε ένα πολλαπλό θαύμα:</w:t>
      </w:r>
    </w:p>
    <w:p w:rsidR="00BB5E14" w:rsidRPr="004F0C5A" w:rsidRDefault="004F0C5A" w:rsidP="004F0C5A">
      <w:pPr>
        <w:spacing w:after="120"/>
        <w:ind w:firstLine="720"/>
        <w:jc w:val="both"/>
        <w:rPr>
          <w:rFonts w:ascii="Arial" w:hAnsi="Arial" w:cs="Arial"/>
        </w:rPr>
      </w:pPr>
      <w:r>
        <w:rPr>
          <w:rFonts w:ascii="Arial" w:hAnsi="Arial" w:cs="Arial"/>
        </w:rPr>
        <w:t>Να κρατήσουμε την Ελλά</w:t>
      </w:r>
      <w:r w:rsidR="00BB5E14" w:rsidRPr="004F0C5A">
        <w:rPr>
          <w:rFonts w:ascii="Arial" w:hAnsi="Arial" w:cs="Arial"/>
        </w:rPr>
        <w:t>δα στους ευρωπα</w:t>
      </w:r>
      <w:r>
        <w:rPr>
          <w:rFonts w:ascii="Arial" w:hAnsi="Arial" w:cs="Arial"/>
        </w:rPr>
        <w:t>ϊ</w:t>
      </w:r>
      <w:r w:rsidR="00BB5E14" w:rsidRPr="004F0C5A">
        <w:rPr>
          <w:rFonts w:ascii="Arial" w:hAnsi="Arial" w:cs="Arial"/>
        </w:rPr>
        <w:t>κούς πολιτικούς, οικονομικούς και κοινωνι</w:t>
      </w:r>
      <w:r>
        <w:rPr>
          <w:rFonts w:ascii="Arial" w:hAnsi="Arial" w:cs="Arial"/>
        </w:rPr>
        <w:t>κούς θεσμούς. Η απειλή εξόδου εί</w:t>
      </w:r>
      <w:r w:rsidR="00BB5E14" w:rsidRPr="004F0C5A">
        <w:rPr>
          <w:rFonts w:ascii="Arial" w:hAnsi="Arial" w:cs="Arial"/>
        </w:rPr>
        <w:t>ναι υπαρκτή και οι επακόλουθοι κίνδυνοι τεράστιοι.</w:t>
      </w:r>
    </w:p>
    <w:p w:rsidR="00BB5E14" w:rsidRPr="004F0C5A" w:rsidRDefault="00BB5E14" w:rsidP="004F0C5A">
      <w:pPr>
        <w:spacing w:after="120"/>
        <w:ind w:firstLine="720"/>
        <w:jc w:val="both"/>
        <w:rPr>
          <w:rFonts w:ascii="Arial" w:hAnsi="Arial" w:cs="Arial"/>
        </w:rPr>
      </w:pPr>
      <w:r w:rsidRPr="004F0C5A">
        <w:rPr>
          <w:rFonts w:ascii="Arial" w:hAnsi="Arial" w:cs="Arial"/>
        </w:rPr>
        <w:t>Να συμβάλουμε όλοι με την απαιτούμενη σοφία και σκληρή δουλειά στην ανάπτυξη της χώρας με εντιμότητα σκοπών και σαφ</w:t>
      </w:r>
      <w:r w:rsidR="004F0C5A">
        <w:rPr>
          <w:rFonts w:ascii="Arial" w:hAnsi="Arial" w:cs="Arial"/>
        </w:rPr>
        <w:t>ή</w:t>
      </w:r>
      <w:r w:rsidRPr="004F0C5A">
        <w:rPr>
          <w:rFonts w:ascii="Arial" w:hAnsi="Arial" w:cs="Arial"/>
        </w:rPr>
        <w:t>νεια στόχων.</w:t>
      </w:r>
    </w:p>
    <w:p w:rsidR="00BB5E14" w:rsidRPr="004F0C5A" w:rsidRDefault="00BB5E14" w:rsidP="004F0C5A">
      <w:pPr>
        <w:spacing w:after="120"/>
        <w:ind w:firstLine="720"/>
        <w:jc w:val="both"/>
        <w:rPr>
          <w:rFonts w:ascii="Arial" w:hAnsi="Arial" w:cs="Arial"/>
        </w:rPr>
      </w:pPr>
      <w:r w:rsidRPr="004F0C5A">
        <w:rPr>
          <w:rFonts w:ascii="Arial" w:hAnsi="Arial" w:cs="Arial"/>
        </w:rPr>
        <w:t>Ανάπτυξη με συμμετοχή όλων και όφελος για όλους.</w:t>
      </w:r>
    </w:p>
    <w:p w:rsidR="00BB5E14" w:rsidRPr="004F0C5A" w:rsidRDefault="00BB5E14" w:rsidP="004F0C5A">
      <w:pPr>
        <w:spacing w:after="120"/>
        <w:ind w:firstLine="720"/>
        <w:jc w:val="both"/>
        <w:rPr>
          <w:rFonts w:ascii="Arial" w:hAnsi="Arial" w:cs="Arial"/>
        </w:rPr>
      </w:pPr>
      <w:r w:rsidRPr="004F0C5A">
        <w:rPr>
          <w:rFonts w:ascii="Arial" w:hAnsi="Arial" w:cs="Arial"/>
        </w:rPr>
        <w:t>Να στηρίξουμε με όλες μας τις δυνάμεις τα μεγάλα τμήματα της</w:t>
      </w:r>
      <w:r w:rsidR="004F0C5A">
        <w:rPr>
          <w:rFonts w:ascii="Arial" w:hAnsi="Arial" w:cs="Arial"/>
        </w:rPr>
        <w:t xml:space="preserve"> κοινωνίας μας που υποφέρουν από</w:t>
      </w:r>
      <w:r w:rsidRPr="004F0C5A">
        <w:rPr>
          <w:rFonts w:ascii="Arial" w:hAnsi="Arial" w:cs="Arial"/>
        </w:rPr>
        <w:t xml:space="preserve"> τη κρίση και να τους δώσουμε αξιοπρέπεια και σιγουριά. Οι κοινωνίες ανισοτήτων ε</w:t>
      </w:r>
      <w:r w:rsidR="004F0C5A">
        <w:rPr>
          <w:rFonts w:ascii="Arial" w:hAnsi="Arial" w:cs="Arial"/>
        </w:rPr>
        <w:t>ί</w:t>
      </w:r>
      <w:r w:rsidRPr="004F0C5A">
        <w:rPr>
          <w:rFonts w:ascii="Arial" w:hAnsi="Arial" w:cs="Arial"/>
        </w:rPr>
        <w:t>ναι ασταθείς και επικίνδυνες για όλους.</w:t>
      </w:r>
    </w:p>
    <w:p w:rsidR="00BB5E14" w:rsidRPr="004F0C5A" w:rsidRDefault="00BB5E14" w:rsidP="004F0C5A">
      <w:pPr>
        <w:spacing w:after="120"/>
        <w:ind w:firstLine="720"/>
        <w:jc w:val="both"/>
        <w:rPr>
          <w:rFonts w:ascii="Arial" w:hAnsi="Arial" w:cs="Arial"/>
        </w:rPr>
      </w:pPr>
      <w:r w:rsidRPr="004F0C5A">
        <w:rPr>
          <w:rFonts w:ascii="Arial" w:hAnsi="Arial" w:cs="Arial"/>
        </w:rPr>
        <w:t>Για να γίνει αυτό το θαύμα οι πολιτικές και κοινωνικές δυνάμεις του τόπου πρέπει να θεμελιώσουν και να διατηρήσουν το πνεύμα της σύμπνοιας, το κλίμα της συναίνεσης και τις δράσεις της συνεργασίας.</w:t>
      </w:r>
    </w:p>
    <w:p w:rsidR="00802131" w:rsidRPr="00AB4455" w:rsidRDefault="004F0C5A" w:rsidP="004F0C5A">
      <w:pPr>
        <w:spacing w:after="120"/>
        <w:ind w:firstLine="720"/>
        <w:jc w:val="both"/>
        <w:rPr>
          <w:rFonts w:ascii="Arial" w:hAnsi="Arial" w:cs="Arial"/>
          <w:b/>
          <w:sz w:val="22"/>
          <w:szCs w:val="22"/>
        </w:rPr>
      </w:pPr>
      <w:r w:rsidRPr="00AB4455">
        <w:rPr>
          <w:rFonts w:ascii="Arial" w:hAnsi="Arial" w:cs="Arial"/>
          <w:b/>
        </w:rPr>
        <w:t>Αυτό το θαύμα ζητά από</w:t>
      </w:r>
      <w:r w:rsidR="00BB5E14" w:rsidRPr="00AB4455">
        <w:rPr>
          <w:rFonts w:ascii="Arial" w:hAnsi="Arial" w:cs="Arial"/>
          <w:b/>
        </w:rPr>
        <w:t xml:space="preserve"> όλους μας η Ελλ</w:t>
      </w:r>
      <w:r w:rsidRPr="00AB4455">
        <w:rPr>
          <w:rFonts w:ascii="Arial" w:hAnsi="Arial" w:cs="Arial"/>
          <w:b/>
        </w:rPr>
        <w:t>ά</w:t>
      </w:r>
      <w:r w:rsidR="00BB5E14" w:rsidRPr="00AB4455">
        <w:rPr>
          <w:rFonts w:ascii="Arial" w:hAnsi="Arial" w:cs="Arial"/>
          <w:b/>
        </w:rPr>
        <w:t>δα και οι επόμενες γενιές σήμερα!</w:t>
      </w:r>
      <w:r w:rsidR="00802131" w:rsidRPr="00AB4455">
        <w:rPr>
          <w:rFonts w:ascii="Arial" w:hAnsi="Arial" w:cs="Arial"/>
          <w:b/>
        </w:rPr>
        <w:tab/>
      </w:r>
    </w:p>
    <w:sectPr w:rsidR="00802131" w:rsidRPr="00AB4455"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6C" w:rsidRDefault="002B576C">
      <w:r>
        <w:separator/>
      </w:r>
    </w:p>
  </w:endnote>
  <w:endnote w:type="continuationSeparator" w:id="0">
    <w:p w:rsidR="002B576C" w:rsidRDefault="002B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4F0C5A">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6C" w:rsidRDefault="002B576C">
      <w:r>
        <w:separator/>
      </w:r>
    </w:p>
  </w:footnote>
  <w:footnote w:type="continuationSeparator" w:id="0">
    <w:p w:rsidR="002B576C" w:rsidRDefault="002B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DA76FF"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F3F50"/>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19C8"/>
    <w:rsid w:val="002735EC"/>
    <w:rsid w:val="00277F5E"/>
    <w:rsid w:val="00280904"/>
    <w:rsid w:val="00281EF7"/>
    <w:rsid w:val="00293F3D"/>
    <w:rsid w:val="002A44E4"/>
    <w:rsid w:val="002B1938"/>
    <w:rsid w:val="002B576C"/>
    <w:rsid w:val="002B67C4"/>
    <w:rsid w:val="002D5342"/>
    <w:rsid w:val="002D66EC"/>
    <w:rsid w:val="002E1956"/>
    <w:rsid w:val="002E25F4"/>
    <w:rsid w:val="002E4F90"/>
    <w:rsid w:val="00303332"/>
    <w:rsid w:val="00312D1D"/>
    <w:rsid w:val="0031752F"/>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D60C4"/>
    <w:rsid w:val="003E22F9"/>
    <w:rsid w:val="003F03DB"/>
    <w:rsid w:val="003F04D6"/>
    <w:rsid w:val="003F0765"/>
    <w:rsid w:val="00400801"/>
    <w:rsid w:val="004135E1"/>
    <w:rsid w:val="0041497B"/>
    <w:rsid w:val="00423460"/>
    <w:rsid w:val="00434CC1"/>
    <w:rsid w:val="004355DB"/>
    <w:rsid w:val="004364DF"/>
    <w:rsid w:val="00436EE2"/>
    <w:rsid w:val="004466FB"/>
    <w:rsid w:val="00446BEA"/>
    <w:rsid w:val="00451203"/>
    <w:rsid w:val="00455EF8"/>
    <w:rsid w:val="00483F70"/>
    <w:rsid w:val="0048645B"/>
    <w:rsid w:val="00492C52"/>
    <w:rsid w:val="0049463F"/>
    <w:rsid w:val="004947D6"/>
    <w:rsid w:val="004A1AE9"/>
    <w:rsid w:val="004A1EAB"/>
    <w:rsid w:val="004B0FD3"/>
    <w:rsid w:val="004C081F"/>
    <w:rsid w:val="004C2675"/>
    <w:rsid w:val="004C6518"/>
    <w:rsid w:val="004C6D97"/>
    <w:rsid w:val="004D0867"/>
    <w:rsid w:val="004D4BF7"/>
    <w:rsid w:val="004F0C5A"/>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7643"/>
    <w:rsid w:val="0093039D"/>
    <w:rsid w:val="0093443B"/>
    <w:rsid w:val="00942094"/>
    <w:rsid w:val="00950D8D"/>
    <w:rsid w:val="00951E0F"/>
    <w:rsid w:val="00953062"/>
    <w:rsid w:val="00970AAD"/>
    <w:rsid w:val="009937C2"/>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6CC2"/>
    <w:rsid w:val="00A90B0F"/>
    <w:rsid w:val="00A91866"/>
    <w:rsid w:val="00AA7372"/>
    <w:rsid w:val="00AA780C"/>
    <w:rsid w:val="00AB1A01"/>
    <w:rsid w:val="00AB1EFB"/>
    <w:rsid w:val="00AB4455"/>
    <w:rsid w:val="00AB650A"/>
    <w:rsid w:val="00AC1F75"/>
    <w:rsid w:val="00AC2F85"/>
    <w:rsid w:val="00AC4F68"/>
    <w:rsid w:val="00AD0B7C"/>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A7519"/>
    <w:rsid w:val="00BB5286"/>
    <w:rsid w:val="00BB5E14"/>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67D9A"/>
    <w:rsid w:val="00C73DD2"/>
    <w:rsid w:val="00C82D92"/>
    <w:rsid w:val="00C84074"/>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3EB2"/>
    <w:rsid w:val="00D2590D"/>
    <w:rsid w:val="00D45ED4"/>
    <w:rsid w:val="00D47A87"/>
    <w:rsid w:val="00D516D6"/>
    <w:rsid w:val="00D561AD"/>
    <w:rsid w:val="00D61CA9"/>
    <w:rsid w:val="00D66571"/>
    <w:rsid w:val="00D70F55"/>
    <w:rsid w:val="00D742C1"/>
    <w:rsid w:val="00D828E2"/>
    <w:rsid w:val="00D83171"/>
    <w:rsid w:val="00D8623A"/>
    <w:rsid w:val="00D871DD"/>
    <w:rsid w:val="00DA1D86"/>
    <w:rsid w:val="00DA4AAD"/>
    <w:rsid w:val="00DA76FF"/>
    <w:rsid w:val="00DB42B2"/>
    <w:rsid w:val="00DC5FE2"/>
    <w:rsid w:val="00DD12E9"/>
    <w:rsid w:val="00DD36AC"/>
    <w:rsid w:val="00DE3FC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7B29"/>
    <w:rsid w:val="00F53622"/>
    <w:rsid w:val="00F55FC1"/>
    <w:rsid w:val="00F57E3F"/>
    <w:rsid w:val="00F6103C"/>
    <w:rsid w:val="00F7282C"/>
    <w:rsid w:val="00F8352F"/>
    <w:rsid w:val="00F91D45"/>
    <w:rsid w:val="00FC46F5"/>
    <w:rsid w:val="00FC556F"/>
    <w:rsid w:val="00FE0336"/>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4D36F9-193D-43ED-9D5A-F0F4F6A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D23EB2"/>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D23EB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47134840">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36644301">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1528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2013-08-20T07:23:00Z</cp:lastPrinted>
  <dcterms:created xsi:type="dcterms:W3CDTF">2015-07-23T07:47:00Z</dcterms:created>
  <dcterms:modified xsi:type="dcterms:W3CDTF">2015-07-23T07:47:00Z</dcterms:modified>
</cp:coreProperties>
</file>