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C2BE9" w:rsidRPr="00D23EB2" w:rsidRDefault="00BC2BE9" w:rsidP="00BC2BE9">
      <w:pPr>
        <w:jc w:val="right"/>
        <w:rPr>
          <w:rFonts w:ascii="Arial" w:hAnsi="Arial" w:cs="Arial"/>
          <w:b/>
          <w:i/>
        </w:rPr>
      </w:pPr>
      <w:r w:rsidRPr="00D029F1">
        <w:rPr>
          <w:rFonts w:ascii="Arial" w:hAnsi="Arial" w:cs="Arial"/>
          <w:b/>
          <w:i/>
        </w:rPr>
        <w:t xml:space="preserve"> </w:t>
      </w:r>
      <w:r w:rsidR="00132ED5">
        <w:rPr>
          <w:rFonts w:ascii="Arial" w:hAnsi="Arial" w:cs="Arial"/>
          <w:b/>
          <w:i/>
        </w:rPr>
        <w:t>Δεκέ</w:t>
      </w:r>
      <w:r>
        <w:rPr>
          <w:rFonts w:ascii="Arial" w:hAnsi="Arial" w:cs="Arial"/>
          <w:b/>
          <w:i/>
        </w:rPr>
        <w:t>μβρ</w:t>
      </w:r>
      <w:r w:rsidR="00132ED5">
        <w:rPr>
          <w:rFonts w:ascii="Arial" w:hAnsi="Arial" w:cs="Arial"/>
          <w:b/>
          <w:i/>
        </w:rPr>
        <w:t xml:space="preserve">ιος </w:t>
      </w:r>
      <w:r w:rsidRPr="00097F5D"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7</w:t>
      </w:r>
    </w:p>
    <w:p w:rsidR="00BC2BE9" w:rsidRPr="0007722A" w:rsidRDefault="00BC2BE9" w:rsidP="00BC2BE9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BC2BE9" w:rsidRPr="0007722A" w:rsidRDefault="00BC2BE9" w:rsidP="00BC2BE9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BC2BE9" w:rsidRPr="00927048" w:rsidRDefault="00BC2BE9" w:rsidP="00BC2BE9">
      <w:pPr>
        <w:pStyle w:val="ab"/>
        <w:ind w:right="-33"/>
        <w:rPr>
          <w:rFonts w:ascii="Arial" w:hAnsi="Arial" w:cs="Arial"/>
          <w:b/>
          <w:sz w:val="28"/>
          <w:szCs w:val="28"/>
        </w:rPr>
      </w:pPr>
      <w:r w:rsidRPr="00927048">
        <w:rPr>
          <w:rFonts w:ascii="Arial" w:hAnsi="Arial" w:cs="Arial"/>
          <w:b/>
          <w:sz w:val="28"/>
          <w:szCs w:val="28"/>
        </w:rPr>
        <w:t>Μήνυμα</w:t>
      </w:r>
      <w:r>
        <w:rPr>
          <w:rFonts w:ascii="Arial" w:hAnsi="Arial" w:cs="Arial"/>
          <w:b/>
          <w:sz w:val="28"/>
          <w:szCs w:val="28"/>
        </w:rPr>
        <w:t xml:space="preserve"> για την Νέα Χρονιά 2018</w:t>
      </w:r>
    </w:p>
    <w:p w:rsidR="00BC2BE9" w:rsidRPr="00927048" w:rsidRDefault="00BC2BE9" w:rsidP="00BC2BE9">
      <w:pPr>
        <w:pStyle w:val="ab"/>
        <w:ind w:right="-33"/>
        <w:rPr>
          <w:rFonts w:ascii="Arial" w:hAnsi="Arial" w:cs="Arial"/>
          <w:b/>
          <w:sz w:val="28"/>
          <w:szCs w:val="28"/>
        </w:rPr>
      </w:pPr>
      <w:r w:rsidRPr="00927048">
        <w:rPr>
          <w:rFonts w:ascii="Arial" w:hAnsi="Arial" w:cs="Arial"/>
          <w:b/>
          <w:sz w:val="28"/>
          <w:szCs w:val="28"/>
        </w:rPr>
        <w:t>του πρώην Προέδρου της Βουλής των Ελλήνων</w:t>
      </w:r>
    </w:p>
    <w:p w:rsidR="00BC2BE9" w:rsidRDefault="00BC2BE9" w:rsidP="00BC2BE9">
      <w:pPr>
        <w:pStyle w:val="ab"/>
        <w:ind w:right="-33"/>
        <w:rPr>
          <w:rFonts w:ascii="Arial" w:hAnsi="Arial" w:cs="Arial"/>
          <w:b/>
          <w:sz w:val="28"/>
          <w:szCs w:val="28"/>
        </w:rPr>
      </w:pPr>
      <w:r w:rsidRPr="00927048">
        <w:rPr>
          <w:rFonts w:ascii="Arial" w:hAnsi="Arial" w:cs="Arial"/>
          <w:b/>
          <w:sz w:val="28"/>
          <w:szCs w:val="28"/>
        </w:rPr>
        <w:t>ΔΗΜΗΤΡΗ ΣΙΟΥΦΑ</w:t>
      </w:r>
    </w:p>
    <w:p w:rsidR="00BC2BE9" w:rsidRDefault="00BC2BE9" w:rsidP="00B42E60">
      <w:pPr>
        <w:pStyle w:val="ad"/>
      </w:pPr>
    </w:p>
    <w:p w:rsidR="00BC2BE9" w:rsidRDefault="00BC2BE9" w:rsidP="00B42E60">
      <w:pPr>
        <w:pStyle w:val="ad"/>
      </w:pPr>
    </w:p>
    <w:p w:rsidR="00B42E60" w:rsidRPr="0063150B" w:rsidRDefault="00B42E60" w:rsidP="00DE5A3F">
      <w:pPr>
        <w:pStyle w:val="ad"/>
        <w:spacing w:after="240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 xml:space="preserve">Κάθε αρχή, κάθε νέο ξεκίνημα </w:t>
      </w:r>
      <w:r w:rsidR="0063150B" w:rsidRPr="0063150B">
        <w:rPr>
          <w:rFonts w:ascii="Arial" w:hAnsi="Arial" w:cs="Arial"/>
          <w:sz w:val="24"/>
          <w:szCs w:val="24"/>
        </w:rPr>
        <w:t>έχει</w:t>
      </w:r>
      <w:r w:rsidRPr="0063150B">
        <w:rPr>
          <w:rFonts w:ascii="Arial" w:hAnsi="Arial" w:cs="Arial"/>
          <w:sz w:val="24"/>
          <w:szCs w:val="24"/>
        </w:rPr>
        <w:t xml:space="preserve"> ταυτόχρονα δυο στοιχεία:</w:t>
      </w:r>
      <w:r w:rsidR="00DE5A3F">
        <w:rPr>
          <w:rFonts w:ascii="Arial" w:hAnsi="Arial" w:cs="Arial"/>
          <w:sz w:val="24"/>
          <w:szCs w:val="24"/>
        </w:rPr>
        <w:t xml:space="preserve"> </w:t>
      </w:r>
      <w:r w:rsidRPr="0063150B">
        <w:rPr>
          <w:rFonts w:ascii="Arial" w:hAnsi="Arial" w:cs="Arial"/>
          <w:sz w:val="24"/>
          <w:szCs w:val="24"/>
        </w:rPr>
        <w:t>Τη συνέχεια αλλά και τη ρήξη με αυτό που μόλις τελείωσε.</w:t>
      </w:r>
    </w:p>
    <w:p w:rsidR="00B42E60" w:rsidRPr="0063150B" w:rsidRDefault="00B42E60" w:rsidP="00DE5A3F">
      <w:pPr>
        <w:pStyle w:val="ad"/>
        <w:spacing w:after="240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 xml:space="preserve">Έτσι, η συμβολική έναρξη του νέου έτους μας δίνει την αφορμή και το έναυσμα να εγκαταλείψουμε σκοπούς, ιδέες και συμπεριφορές που δεν οδηγούν ή δεν φέρουν το επιθυμητό και να ακολουθήσουμε άλλες πορείες που οδηγούν σε </w:t>
      </w:r>
      <w:r w:rsidR="0063150B" w:rsidRPr="0063150B">
        <w:rPr>
          <w:rFonts w:ascii="Arial" w:hAnsi="Arial" w:cs="Arial"/>
          <w:sz w:val="24"/>
          <w:szCs w:val="24"/>
        </w:rPr>
        <w:t>ότι</w:t>
      </w:r>
      <w:r w:rsidRPr="0063150B">
        <w:rPr>
          <w:rFonts w:ascii="Arial" w:hAnsi="Arial" w:cs="Arial"/>
          <w:sz w:val="24"/>
          <w:szCs w:val="24"/>
        </w:rPr>
        <w:t xml:space="preserve"> θεωρούμε σωστό και ωφέλιμο.</w:t>
      </w:r>
    </w:p>
    <w:p w:rsidR="00891077" w:rsidRDefault="00B42E60" w:rsidP="00891077">
      <w:pPr>
        <w:pStyle w:val="ad"/>
        <w:spacing w:after="240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 xml:space="preserve">Η αναλογία συνέχειας και ρήξης εξαρτάται </w:t>
      </w:r>
      <w:r w:rsidR="0063150B" w:rsidRPr="0063150B">
        <w:rPr>
          <w:rFonts w:ascii="Arial" w:hAnsi="Arial" w:cs="Arial"/>
          <w:sz w:val="24"/>
          <w:szCs w:val="24"/>
        </w:rPr>
        <w:t>από</w:t>
      </w:r>
      <w:r w:rsidRPr="0063150B">
        <w:rPr>
          <w:rFonts w:ascii="Arial" w:hAnsi="Arial" w:cs="Arial"/>
          <w:sz w:val="24"/>
          <w:szCs w:val="24"/>
        </w:rPr>
        <w:t xml:space="preserve"> τη </w:t>
      </w:r>
      <w:r w:rsidR="0063150B" w:rsidRPr="0063150B">
        <w:rPr>
          <w:rFonts w:ascii="Arial" w:hAnsi="Arial" w:cs="Arial"/>
          <w:sz w:val="24"/>
          <w:szCs w:val="24"/>
        </w:rPr>
        <w:t>πορεία</w:t>
      </w:r>
      <w:r w:rsidRPr="0063150B">
        <w:rPr>
          <w:rFonts w:ascii="Arial" w:hAnsi="Arial" w:cs="Arial"/>
          <w:sz w:val="24"/>
          <w:szCs w:val="24"/>
        </w:rPr>
        <w:t xml:space="preserve"> των πραγμάτων στη πρόσφατη προσωπική, οικογενειακή ή εθνική ζωή.</w:t>
      </w:r>
      <w:r w:rsidR="00891077">
        <w:rPr>
          <w:rFonts w:ascii="Arial" w:hAnsi="Arial" w:cs="Arial"/>
          <w:sz w:val="24"/>
          <w:szCs w:val="24"/>
        </w:rPr>
        <w:t xml:space="preserve"> </w:t>
      </w:r>
      <w:r w:rsidRPr="0063150B">
        <w:rPr>
          <w:rFonts w:ascii="Arial" w:hAnsi="Arial" w:cs="Arial"/>
          <w:sz w:val="24"/>
          <w:szCs w:val="24"/>
        </w:rPr>
        <w:t>Συνεχίζονται τα καλά και επέρχεται ρήξη με μη ωφέλιμα.</w:t>
      </w:r>
      <w:r w:rsidR="00891077">
        <w:rPr>
          <w:rFonts w:ascii="Arial" w:hAnsi="Arial" w:cs="Arial"/>
          <w:sz w:val="24"/>
          <w:szCs w:val="24"/>
        </w:rPr>
        <w:t xml:space="preserve"> </w:t>
      </w:r>
      <w:r w:rsidRPr="0063150B">
        <w:rPr>
          <w:rFonts w:ascii="Arial" w:hAnsi="Arial" w:cs="Arial"/>
          <w:sz w:val="24"/>
          <w:szCs w:val="24"/>
        </w:rPr>
        <w:t>Ρήξη απόρριψης, τροποποίησης ή προσαρμογής.</w:t>
      </w:r>
      <w:r w:rsidR="00891077">
        <w:rPr>
          <w:rFonts w:ascii="Arial" w:hAnsi="Arial" w:cs="Arial"/>
          <w:sz w:val="24"/>
          <w:szCs w:val="24"/>
        </w:rPr>
        <w:t xml:space="preserve"> </w:t>
      </w:r>
    </w:p>
    <w:p w:rsidR="00B42E60" w:rsidRPr="0063150B" w:rsidRDefault="00B42E60" w:rsidP="00891077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Ζούμε ως λαός και χώρα μια πρωτόγνωρη, πολυεπίπεδη και πολύχρονη κρίση.</w:t>
      </w:r>
    </w:p>
    <w:p w:rsidR="00B42E60" w:rsidRPr="0063150B" w:rsidRDefault="00B42E60" w:rsidP="00891077">
      <w:pPr>
        <w:pStyle w:val="ad"/>
        <w:spacing w:after="240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Κρίση βασανιστική, επικίνδυνη, περίπλοκη και αμφίβολης έκβασης.</w:t>
      </w:r>
      <w:r w:rsidR="00891077">
        <w:rPr>
          <w:rFonts w:ascii="Arial" w:hAnsi="Arial" w:cs="Arial"/>
          <w:sz w:val="24"/>
          <w:szCs w:val="24"/>
        </w:rPr>
        <w:t xml:space="preserve"> </w:t>
      </w:r>
      <w:r w:rsidRPr="0063150B">
        <w:rPr>
          <w:rFonts w:ascii="Arial" w:hAnsi="Arial" w:cs="Arial"/>
          <w:sz w:val="24"/>
          <w:szCs w:val="24"/>
        </w:rPr>
        <w:t xml:space="preserve">Το μόνο θετικό </w:t>
      </w:r>
      <w:r w:rsidR="0063150B" w:rsidRPr="0063150B">
        <w:rPr>
          <w:rFonts w:ascii="Arial" w:hAnsi="Arial" w:cs="Arial"/>
          <w:sz w:val="24"/>
          <w:szCs w:val="24"/>
        </w:rPr>
        <w:t>είναι</w:t>
      </w:r>
      <w:r w:rsidRPr="0063150B">
        <w:rPr>
          <w:rFonts w:ascii="Arial" w:hAnsi="Arial" w:cs="Arial"/>
          <w:sz w:val="24"/>
          <w:szCs w:val="24"/>
        </w:rPr>
        <w:t xml:space="preserve"> </w:t>
      </w:r>
      <w:r w:rsidR="0063150B" w:rsidRPr="0063150B">
        <w:rPr>
          <w:rFonts w:ascii="Arial" w:hAnsi="Arial" w:cs="Arial"/>
          <w:sz w:val="24"/>
          <w:szCs w:val="24"/>
        </w:rPr>
        <w:t>ότι</w:t>
      </w:r>
      <w:r w:rsidRPr="0063150B">
        <w:rPr>
          <w:rFonts w:ascii="Arial" w:hAnsi="Arial" w:cs="Arial"/>
          <w:sz w:val="24"/>
          <w:szCs w:val="24"/>
        </w:rPr>
        <w:t xml:space="preserve"> </w:t>
      </w:r>
      <w:r w:rsidR="0063150B" w:rsidRPr="0063150B">
        <w:rPr>
          <w:rFonts w:ascii="Arial" w:hAnsi="Arial" w:cs="Arial"/>
          <w:sz w:val="24"/>
          <w:szCs w:val="24"/>
        </w:rPr>
        <w:t>όσο</w:t>
      </w:r>
      <w:r w:rsidRPr="0063150B">
        <w:rPr>
          <w:rFonts w:ascii="Arial" w:hAnsi="Arial" w:cs="Arial"/>
          <w:sz w:val="24"/>
          <w:szCs w:val="24"/>
        </w:rPr>
        <w:t xml:space="preserve"> περισσότερο διαρκεί, τόσο γίνονται πιο φανερά τα στοιχεία της εθνικής και πολιτικής ζωής που θα </w:t>
      </w:r>
      <w:r w:rsidR="0063150B" w:rsidRPr="0063150B">
        <w:rPr>
          <w:rFonts w:ascii="Arial" w:hAnsi="Arial" w:cs="Arial"/>
          <w:sz w:val="24"/>
          <w:szCs w:val="24"/>
        </w:rPr>
        <w:t>ήταν</w:t>
      </w:r>
      <w:r w:rsidRPr="0063150B">
        <w:rPr>
          <w:rFonts w:ascii="Arial" w:hAnsi="Arial" w:cs="Arial"/>
          <w:sz w:val="24"/>
          <w:szCs w:val="24"/>
        </w:rPr>
        <w:t xml:space="preserve"> χρήσιμο να υιοθετήσουμε ή να απορρίψουμε σε κάθε νέο ξεκίνημα:</w:t>
      </w:r>
    </w:p>
    <w:p w:rsidR="00B42E60" w:rsidRPr="0063150B" w:rsidRDefault="00B42E60" w:rsidP="00891077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 συνεργασία στη θέση της αντιπαλότητας.</w:t>
      </w:r>
    </w:p>
    <w:p w:rsidR="00B42E60" w:rsidRPr="0063150B" w:rsidRDefault="00B42E60" w:rsidP="00891077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 συνεννόηση στη θέση της σύγκρουσης.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 συναίνεση στη θέση της άρνησης.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 κατανόηση στη θέση της εμμονής.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Το σεβασμό στη θέση της περιφρόνησης.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Τις αρχές στη θέση των σκοπιμοτήτων.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Την αγάπη στη θέση του φθόνου.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 γαλήνη στη θέση της ανασφάλειας.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Το κοινό καλό στη θέση της ατομικής απληστίας.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 σταθερή λογική στη θέση του ευμετάβλητου συναισθήματος.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Την έγνοια για το μέλλον στη θέση του εφήμερου.</w:t>
      </w:r>
    </w:p>
    <w:p w:rsidR="00B42E60" w:rsidRPr="0063150B" w:rsidRDefault="00B42E60" w:rsidP="00891077">
      <w:pPr>
        <w:pStyle w:val="ad"/>
        <w:spacing w:after="240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>Την ανάδειξη των προτερημάτων μας στη θέση ελαττωμάτων.</w:t>
      </w:r>
    </w:p>
    <w:p w:rsidR="00B42E60" w:rsidRPr="0063150B" w:rsidRDefault="00B42E60" w:rsidP="00891077">
      <w:pPr>
        <w:pStyle w:val="ad"/>
        <w:spacing w:after="240"/>
        <w:jc w:val="both"/>
        <w:rPr>
          <w:rFonts w:ascii="Arial" w:hAnsi="Arial" w:cs="Arial"/>
          <w:sz w:val="24"/>
          <w:szCs w:val="24"/>
        </w:rPr>
      </w:pPr>
      <w:r w:rsidRPr="0063150B">
        <w:rPr>
          <w:rFonts w:ascii="Arial" w:hAnsi="Arial" w:cs="Arial"/>
          <w:sz w:val="24"/>
          <w:szCs w:val="24"/>
        </w:rPr>
        <w:t xml:space="preserve">Με την ευχή και την ελπίδα </w:t>
      </w:r>
      <w:r w:rsidR="0063150B" w:rsidRPr="0063150B">
        <w:rPr>
          <w:rFonts w:ascii="Arial" w:hAnsi="Arial" w:cs="Arial"/>
          <w:sz w:val="24"/>
          <w:szCs w:val="24"/>
        </w:rPr>
        <w:t>ότι</w:t>
      </w:r>
      <w:r w:rsidRPr="0063150B">
        <w:rPr>
          <w:rFonts w:ascii="Arial" w:hAnsi="Arial" w:cs="Arial"/>
          <w:sz w:val="24"/>
          <w:szCs w:val="24"/>
        </w:rPr>
        <w:t xml:space="preserve"> μπορούμε να βάλουμε στη ζωή</w:t>
      </w:r>
      <w:r w:rsidR="00891077">
        <w:rPr>
          <w:rFonts w:ascii="Arial" w:hAnsi="Arial" w:cs="Arial"/>
          <w:sz w:val="24"/>
          <w:szCs w:val="24"/>
        </w:rPr>
        <w:t xml:space="preserve"> μας όλα τα παραπάνω στο 2018, ε</w:t>
      </w:r>
      <w:r w:rsidRPr="0063150B">
        <w:rPr>
          <w:rFonts w:ascii="Arial" w:hAnsi="Arial" w:cs="Arial"/>
          <w:sz w:val="24"/>
          <w:szCs w:val="24"/>
        </w:rPr>
        <w:t xml:space="preserve">ύχομαι σε όλες και </w:t>
      </w:r>
      <w:r w:rsidR="0063150B" w:rsidRPr="0063150B">
        <w:rPr>
          <w:rFonts w:ascii="Arial" w:hAnsi="Arial" w:cs="Arial"/>
          <w:sz w:val="24"/>
          <w:szCs w:val="24"/>
        </w:rPr>
        <w:t>όλους</w:t>
      </w:r>
      <w:r w:rsidRPr="0063150B">
        <w:rPr>
          <w:rFonts w:ascii="Arial" w:hAnsi="Arial" w:cs="Arial"/>
          <w:sz w:val="24"/>
          <w:szCs w:val="24"/>
        </w:rPr>
        <w:t xml:space="preserve"> και ιδιαίτερα στη νέα γενιά υγεία, ευτυχία, δύναμη και πρόοδο!</w:t>
      </w:r>
    </w:p>
    <w:p w:rsidR="00B42E60" w:rsidRPr="0063150B" w:rsidRDefault="00B42E60" w:rsidP="0063150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B42E60" w:rsidRPr="0063150B" w:rsidRDefault="00B42E60" w:rsidP="003B5539">
      <w:pPr>
        <w:spacing w:after="120"/>
        <w:ind w:firstLine="720"/>
        <w:jc w:val="both"/>
        <w:rPr>
          <w:rFonts w:ascii="Arial" w:hAnsi="Arial" w:cs="Arial"/>
        </w:rPr>
      </w:pPr>
    </w:p>
    <w:sectPr w:rsidR="00B42E60" w:rsidRPr="0063150B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A5" w:rsidRDefault="00E837A5">
      <w:r>
        <w:separator/>
      </w:r>
    </w:p>
  </w:endnote>
  <w:endnote w:type="continuationSeparator" w:id="0">
    <w:p w:rsidR="00E837A5" w:rsidRDefault="00E8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891077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A5" w:rsidRDefault="00E837A5">
      <w:r>
        <w:separator/>
      </w:r>
    </w:p>
  </w:footnote>
  <w:footnote w:type="continuationSeparator" w:id="0">
    <w:p w:rsidR="00E837A5" w:rsidRDefault="00E8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2ED5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150B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68DE"/>
    <w:rsid w:val="00880C68"/>
    <w:rsid w:val="008865C3"/>
    <w:rsid w:val="00891077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42E60"/>
    <w:rsid w:val="00B5526A"/>
    <w:rsid w:val="00B64D7A"/>
    <w:rsid w:val="00BA7519"/>
    <w:rsid w:val="00BB5286"/>
    <w:rsid w:val="00BC0A75"/>
    <w:rsid w:val="00BC23CA"/>
    <w:rsid w:val="00BC2BE9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E5A3F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837A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1AF8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link w:val="Char0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1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Τίτλος Char"/>
    <w:basedOn w:val="a0"/>
    <w:link w:val="ab"/>
    <w:rsid w:val="00BC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2013-08-20T07:23:00Z</cp:lastPrinted>
  <dcterms:created xsi:type="dcterms:W3CDTF">2017-12-28T11:23:00Z</dcterms:created>
  <dcterms:modified xsi:type="dcterms:W3CDTF">2017-12-28T11:23:00Z</dcterms:modified>
</cp:coreProperties>
</file>