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p>
    <w:p w:rsidR="004D0867" w:rsidRDefault="004D0867" w:rsidP="00BF4470">
      <w:pPr>
        <w:jc w:val="right"/>
        <w:rPr>
          <w:rFonts w:ascii="Arial" w:hAnsi="Arial" w:cs="Arial"/>
          <w:b/>
          <w:i/>
          <w:lang w:val="en-US"/>
        </w:rPr>
      </w:pPr>
    </w:p>
    <w:p w:rsidR="004D0867" w:rsidRDefault="004D0867" w:rsidP="00BF4470">
      <w:pPr>
        <w:jc w:val="right"/>
        <w:rPr>
          <w:rFonts w:ascii="Arial" w:hAnsi="Arial" w:cs="Arial"/>
          <w:b/>
          <w:i/>
          <w:lang w:val="en-US"/>
        </w:rPr>
      </w:pPr>
    </w:p>
    <w:p w:rsidR="00BF4470" w:rsidRPr="00D23EB2" w:rsidRDefault="0031752F" w:rsidP="00BF4470">
      <w:pPr>
        <w:jc w:val="right"/>
        <w:rPr>
          <w:rFonts w:ascii="Arial" w:hAnsi="Arial" w:cs="Arial"/>
          <w:b/>
          <w:i/>
        </w:rPr>
      </w:pPr>
      <w:r w:rsidRPr="00097F5D">
        <w:rPr>
          <w:rFonts w:ascii="Arial" w:hAnsi="Arial" w:cs="Arial"/>
          <w:b/>
          <w:i/>
        </w:rPr>
        <w:t>Αθήνα</w:t>
      </w:r>
      <w:r w:rsidR="003E30A7" w:rsidRPr="003E30A7">
        <w:rPr>
          <w:rFonts w:ascii="Arial" w:hAnsi="Arial" w:cs="Arial"/>
          <w:b/>
          <w:i/>
        </w:rPr>
        <w:t xml:space="preserve">, </w:t>
      </w:r>
      <w:r w:rsidR="003E30A7">
        <w:rPr>
          <w:rFonts w:ascii="Arial" w:hAnsi="Arial" w:cs="Arial"/>
          <w:b/>
          <w:i/>
        </w:rPr>
        <w:t>19 Απριλίου</w:t>
      </w:r>
      <w:r w:rsidR="003F03DB" w:rsidRPr="00097F5D">
        <w:rPr>
          <w:rFonts w:ascii="Arial" w:hAnsi="Arial" w:cs="Arial"/>
          <w:b/>
          <w:i/>
        </w:rPr>
        <w:t xml:space="preserve"> 201</w:t>
      </w:r>
      <w:r w:rsidR="003E30A7">
        <w:rPr>
          <w:rFonts w:ascii="Arial" w:hAnsi="Arial" w:cs="Arial"/>
          <w:b/>
          <w:i/>
        </w:rPr>
        <w:t>7</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3E30A7" w:rsidRDefault="003E30A7" w:rsidP="00F7282C">
      <w:pPr>
        <w:pStyle w:val="20"/>
        <w:ind w:firstLine="0"/>
        <w:jc w:val="center"/>
        <w:rPr>
          <w:rFonts w:ascii="Arial" w:hAnsi="Arial" w:cs="Arial"/>
          <w:b/>
          <w:sz w:val="36"/>
          <w:szCs w:val="36"/>
          <w:u w:val="single"/>
        </w:rPr>
      </w:pPr>
      <w:r w:rsidRPr="003E30A7">
        <w:rPr>
          <w:rFonts w:ascii="Arial" w:hAnsi="Arial" w:cs="Arial"/>
          <w:b/>
          <w:sz w:val="36"/>
          <w:szCs w:val="36"/>
          <w:u w:val="single"/>
        </w:rPr>
        <w:t>1</w:t>
      </w:r>
      <w:r>
        <w:rPr>
          <w:rFonts w:ascii="Arial" w:hAnsi="Arial" w:cs="Arial"/>
          <w:b/>
          <w:sz w:val="36"/>
          <w:szCs w:val="36"/>
          <w:u w:val="single"/>
        </w:rPr>
        <w:t>9</w:t>
      </w:r>
      <w:r w:rsidRPr="003E30A7">
        <w:rPr>
          <w:rFonts w:ascii="Arial" w:hAnsi="Arial" w:cs="Arial"/>
          <w:b/>
          <w:sz w:val="36"/>
          <w:szCs w:val="36"/>
          <w:u w:val="single"/>
          <w:vertAlign w:val="superscript"/>
        </w:rPr>
        <w:t>η</w:t>
      </w:r>
      <w:r>
        <w:rPr>
          <w:rFonts w:ascii="Arial" w:hAnsi="Arial" w:cs="Arial"/>
          <w:b/>
          <w:sz w:val="36"/>
          <w:szCs w:val="36"/>
          <w:u w:val="single"/>
        </w:rPr>
        <w:t xml:space="preserve"> Απριλίου: Η Ημέρα του Φιλελληνισμού</w:t>
      </w:r>
    </w:p>
    <w:p w:rsidR="003E30A7" w:rsidRDefault="003E30A7" w:rsidP="003E30A7">
      <w:pPr>
        <w:pStyle w:val="20"/>
        <w:ind w:left="2880"/>
        <w:jc w:val="right"/>
        <w:rPr>
          <w:rFonts w:ascii="Arial" w:hAnsi="Arial" w:cs="Arial"/>
          <w:b/>
          <w:sz w:val="24"/>
          <w:u w:val="single"/>
        </w:rPr>
      </w:pPr>
    </w:p>
    <w:p w:rsidR="00D23EB2" w:rsidRDefault="003E30A7" w:rsidP="003E30A7">
      <w:pPr>
        <w:pStyle w:val="20"/>
        <w:ind w:left="2880"/>
        <w:jc w:val="right"/>
        <w:rPr>
          <w:rFonts w:ascii="Arial" w:hAnsi="Arial" w:cs="Arial"/>
          <w:b/>
          <w:sz w:val="22"/>
          <w:szCs w:val="22"/>
        </w:rPr>
      </w:pPr>
      <w:r w:rsidRPr="003E30A7">
        <w:rPr>
          <w:rFonts w:ascii="Arial" w:hAnsi="Arial" w:cs="Arial"/>
          <w:b/>
          <w:sz w:val="22"/>
          <w:szCs w:val="22"/>
        </w:rPr>
        <w:t>Δήλωση του Δημ</w:t>
      </w:r>
      <w:r w:rsidR="00507AF0">
        <w:rPr>
          <w:rFonts w:ascii="Arial" w:hAnsi="Arial" w:cs="Arial"/>
          <w:b/>
          <w:sz w:val="22"/>
          <w:szCs w:val="22"/>
        </w:rPr>
        <w:t>ήτρη</w:t>
      </w:r>
      <w:r w:rsidRPr="003E30A7">
        <w:rPr>
          <w:rFonts w:ascii="Arial" w:hAnsi="Arial" w:cs="Arial"/>
          <w:b/>
          <w:sz w:val="22"/>
          <w:szCs w:val="22"/>
        </w:rPr>
        <w:t xml:space="preserve"> Σιούφα,                  πρώην</w:t>
      </w:r>
      <w:r w:rsidR="00BF4470" w:rsidRPr="003E30A7">
        <w:rPr>
          <w:rFonts w:ascii="Arial" w:hAnsi="Arial" w:cs="Arial"/>
          <w:b/>
          <w:sz w:val="22"/>
          <w:szCs w:val="22"/>
        </w:rPr>
        <w:t xml:space="preserve"> </w:t>
      </w:r>
      <w:r w:rsidRPr="003E30A7">
        <w:rPr>
          <w:rFonts w:ascii="Arial" w:hAnsi="Arial" w:cs="Arial"/>
          <w:b/>
          <w:sz w:val="22"/>
          <w:szCs w:val="22"/>
        </w:rPr>
        <w:t>Προέδρου της Βουλής των Ελλήνων</w:t>
      </w:r>
    </w:p>
    <w:p w:rsidR="00C50C50" w:rsidRPr="003E30A7" w:rsidRDefault="00C50C50" w:rsidP="003E30A7">
      <w:pPr>
        <w:pStyle w:val="20"/>
        <w:ind w:left="2880"/>
        <w:jc w:val="right"/>
        <w:rPr>
          <w:rFonts w:ascii="Arial" w:hAnsi="Arial" w:cs="Arial"/>
          <w:sz w:val="22"/>
          <w:szCs w:val="22"/>
        </w:rPr>
      </w:pPr>
    </w:p>
    <w:p w:rsidR="003E30A7" w:rsidRDefault="003E30A7" w:rsidP="00E72EB4">
      <w:pPr>
        <w:spacing w:after="120"/>
        <w:ind w:firstLine="720"/>
        <w:jc w:val="both"/>
        <w:rPr>
          <w:rFonts w:ascii="Arial" w:hAnsi="Arial" w:cs="Arial"/>
        </w:rPr>
      </w:pPr>
    </w:p>
    <w:p w:rsidR="00632907" w:rsidRDefault="003E30A7" w:rsidP="00E72EB4">
      <w:pPr>
        <w:spacing w:after="120"/>
        <w:ind w:firstLine="720"/>
        <w:jc w:val="both"/>
        <w:rPr>
          <w:rFonts w:ascii="Arial" w:hAnsi="Arial" w:cs="Arial"/>
        </w:rPr>
      </w:pPr>
      <w:r>
        <w:rPr>
          <w:rFonts w:ascii="Arial" w:hAnsi="Arial" w:cs="Arial"/>
        </w:rPr>
        <w:t>Οι Ελληνίδες και οι Έλληνες θυμόμαστε σήμερα 19 Απριλίου και τιμούμε του</w:t>
      </w:r>
      <w:r w:rsidR="00023257">
        <w:rPr>
          <w:rFonts w:ascii="Arial" w:hAnsi="Arial" w:cs="Arial"/>
        </w:rPr>
        <w:t>ς</w:t>
      </w:r>
      <w:r>
        <w:rPr>
          <w:rFonts w:ascii="Arial" w:hAnsi="Arial" w:cs="Arial"/>
        </w:rPr>
        <w:t xml:space="preserve"> Φιλέλληνες και τη Διεθνή Αλληλεγγύη τους.</w:t>
      </w:r>
    </w:p>
    <w:p w:rsidR="003E30A7" w:rsidRDefault="003E30A7" w:rsidP="00E72EB4">
      <w:pPr>
        <w:spacing w:after="120"/>
        <w:ind w:firstLine="720"/>
        <w:jc w:val="both"/>
        <w:rPr>
          <w:rFonts w:ascii="Arial" w:hAnsi="Arial" w:cs="Arial"/>
        </w:rPr>
      </w:pPr>
      <w:r>
        <w:rPr>
          <w:rFonts w:ascii="Arial" w:hAnsi="Arial" w:cs="Arial"/>
        </w:rPr>
        <w:t xml:space="preserve">Το κορυφαίο παράδειγμα είναι η εμβληματική μορφή των αγωνιζομένων Φιλελλήνων ο λόρδος Βύρων. Κανείς ξένος και ελάχιστοι Έλληνες τιμήθηκαν όσο εκείνος στη συνείδηση των Ελλήνων. Η επιρροή του στην πατρίδα του και κυρίως ο θάνατός </w:t>
      </w:r>
      <w:r w:rsidR="00591B69">
        <w:rPr>
          <w:rFonts w:ascii="Arial" w:hAnsi="Arial" w:cs="Arial"/>
        </w:rPr>
        <w:t xml:space="preserve">στο Μεσολόγγι, οδήγησαν στη μεταστροφή υπέρ των αγωνιζομένων Ελλήνων, τη μεγαλύτερη δύναμη της εποχής. Είναι το κορυφαίο παράδειγμα και σύμβολο του Φιλελληνισμού. </w:t>
      </w:r>
    </w:p>
    <w:p w:rsidR="00D93243" w:rsidRDefault="00D93243" w:rsidP="00E72EB4">
      <w:pPr>
        <w:spacing w:after="120"/>
        <w:ind w:firstLine="720"/>
        <w:jc w:val="both"/>
        <w:rPr>
          <w:rFonts w:ascii="Arial" w:hAnsi="Arial" w:cs="Arial"/>
        </w:rPr>
      </w:pPr>
      <w:r>
        <w:rPr>
          <w:rFonts w:ascii="Arial" w:hAnsi="Arial" w:cs="Arial"/>
        </w:rPr>
        <w:t>Συνεχίζουμε να ζούμε εδώ και 8 χρόνια σε μια δύσκολη εποχή για ένα περήφανο λαό, όπως ο δικός μας. Βρισκόμαστε σε ένα κλίμα που εναλλάσσονται οι προθέσεις βοήθειας, με τις σκέψεις επιφύλαξης και τα λόγια περιφρόνησης. Η Ελλάδα είναι σημείο αναφοράς για λάθος λόγους. Ο μόνος δρόμος που μπορούμε να πάρουμε σε αυτή τη συγκυρία είναι εκείνος της εθνικής ανάτασης και της εθνικής ενότητας. Να κοιτάζουμε μπροστά, να ενεργούμε για το μέλλον και να μην κοιτάμε πίσω. Αυτή είναι η μόνη δυνατή πορεία λύτρωσης.</w:t>
      </w:r>
    </w:p>
    <w:p w:rsidR="00FE6E19" w:rsidRDefault="00FE6E19" w:rsidP="00E72EB4">
      <w:pPr>
        <w:spacing w:after="120"/>
        <w:ind w:firstLine="720"/>
        <w:jc w:val="both"/>
        <w:rPr>
          <w:rFonts w:ascii="Arial" w:hAnsi="Arial" w:cs="Arial"/>
        </w:rPr>
      </w:pPr>
      <w:r>
        <w:rPr>
          <w:rFonts w:ascii="Arial" w:hAnsi="Arial" w:cs="Arial"/>
        </w:rPr>
        <w:t xml:space="preserve">Αντιλαμβανόμενοι τα λάθη μας να αφυπνίσουμε τις αρετές μας. Να αναδείξουμε την αξιοσύνη μας. Να αποδείξουμε σε φίλους και επιφυλακτικούς ότι είμαστε άξιοι και της ιστορίας μας και του </w:t>
      </w:r>
      <w:proofErr w:type="spellStart"/>
      <w:r>
        <w:rPr>
          <w:rFonts w:ascii="Arial" w:hAnsi="Arial" w:cs="Arial"/>
        </w:rPr>
        <w:t>μέλλοντός</w:t>
      </w:r>
      <w:proofErr w:type="spellEnd"/>
      <w:r>
        <w:rPr>
          <w:rFonts w:ascii="Arial" w:hAnsi="Arial" w:cs="Arial"/>
        </w:rPr>
        <w:t xml:space="preserve"> μας.</w:t>
      </w:r>
    </w:p>
    <w:p w:rsidR="00C77654" w:rsidRPr="00C77654" w:rsidRDefault="00C77654" w:rsidP="00E72EB4">
      <w:pPr>
        <w:spacing w:after="120"/>
        <w:ind w:firstLine="720"/>
        <w:jc w:val="both"/>
        <w:rPr>
          <w:rFonts w:ascii="Arial" w:hAnsi="Arial" w:cs="Arial"/>
        </w:rPr>
      </w:pPr>
      <w:r>
        <w:rPr>
          <w:rFonts w:ascii="Arial" w:hAnsi="Arial" w:cs="Arial"/>
        </w:rPr>
        <w:t>Και οφείλουμε όλοι και τώρα και τα επόμενα χρόνια, με κοινές δράσεις να ενδυναμώσουμε σε συνεργασία και με τον Ελληνισμό της Διασποράς ένα νέο κύμα Φιλελληνισμού σε όλο τον κόσμο. Το μπορούμε.</w:t>
      </w:r>
    </w:p>
    <w:p w:rsidR="00B00121" w:rsidRDefault="00B00121" w:rsidP="00E72EB4">
      <w:pPr>
        <w:spacing w:after="120"/>
        <w:ind w:firstLine="720"/>
        <w:jc w:val="both"/>
        <w:rPr>
          <w:rFonts w:ascii="Arial" w:hAnsi="Arial" w:cs="Arial"/>
        </w:rPr>
      </w:pPr>
      <w:r>
        <w:rPr>
          <w:rFonts w:ascii="Arial" w:hAnsi="Arial" w:cs="Arial"/>
        </w:rPr>
        <w:t xml:space="preserve">Αναγνωρίζοντας όσους μας αναγνώρισαν, τιμούμε σήμερα και πάντα τη μνήμη των </w:t>
      </w:r>
      <w:r w:rsidR="00B53116">
        <w:rPr>
          <w:rFonts w:ascii="Arial" w:hAnsi="Arial" w:cs="Arial"/>
        </w:rPr>
        <w:t>Φ</w:t>
      </w:r>
      <w:r>
        <w:rPr>
          <w:rFonts w:ascii="Arial" w:hAnsi="Arial" w:cs="Arial"/>
        </w:rPr>
        <w:t>ιλελλήνων, που ήταν όλοι Έλληνες σε όλα, εκτός από την καταγωγή.</w:t>
      </w:r>
    </w:p>
    <w:p w:rsidR="00B00121" w:rsidRDefault="00B00121" w:rsidP="00E72EB4">
      <w:pPr>
        <w:spacing w:after="120"/>
        <w:ind w:firstLine="720"/>
        <w:jc w:val="both"/>
        <w:rPr>
          <w:rFonts w:ascii="Arial" w:hAnsi="Arial" w:cs="Arial"/>
        </w:rPr>
      </w:pPr>
      <w:r>
        <w:rPr>
          <w:rFonts w:ascii="Arial" w:hAnsi="Arial" w:cs="Arial"/>
        </w:rPr>
        <w:t xml:space="preserve"> </w:t>
      </w:r>
    </w:p>
    <w:p w:rsidR="00802131" w:rsidRPr="004135E1" w:rsidRDefault="00802131" w:rsidP="00BE32B2">
      <w:pPr>
        <w:spacing w:after="120" w:line="360" w:lineRule="auto"/>
        <w:jc w:val="both"/>
        <w:rPr>
          <w:rFonts w:ascii="Arial" w:hAnsi="Arial" w:cs="Arial"/>
          <w:sz w:val="22"/>
          <w:szCs w:val="22"/>
        </w:rPr>
      </w:pPr>
      <w:bookmarkStart w:id="0" w:name="_GoBack"/>
      <w:bookmarkEnd w:id="0"/>
    </w:p>
    <w:sectPr w:rsidR="00802131" w:rsidRPr="004135E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76" w:rsidRDefault="00F46076">
      <w:r>
        <w:separator/>
      </w:r>
    </w:p>
  </w:endnote>
  <w:endnote w:type="continuationSeparator" w:id="0">
    <w:p w:rsidR="00F46076" w:rsidRDefault="00F4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BE32B2">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BE32B2" w:rsidRDefault="00E77335" w:rsidP="00F7282C">
    <w:pPr>
      <w:pStyle w:val="a5"/>
      <w:ind w:right="-34"/>
      <w:jc w:val="center"/>
      <w:rPr>
        <w:lang w:val="de-DE"/>
      </w:rPr>
    </w:pPr>
    <w:r w:rsidRPr="00BE32B2">
      <w:rPr>
        <w:bCs/>
        <w:sz w:val="20"/>
        <w:lang w:val="de-DE"/>
      </w:rPr>
      <w:t>www.sioufas.gr /</w:t>
    </w:r>
    <w:r w:rsidR="00451203" w:rsidRPr="00BE32B2">
      <w:rPr>
        <w:bCs/>
        <w:sz w:val="20"/>
        <w:lang w:val="de-DE"/>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76" w:rsidRDefault="00F46076">
      <w:r>
        <w:separator/>
      </w:r>
    </w:p>
  </w:footnote>
  <w:footnote w:type="continuationSeparator" w:id="0">
    <w:p w:rsidR="00F46076" w:rsidRDefault="00F4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3E30A7" w:rsidRPr="003E30A7" w:rsidRDefault="004D0867" w:rsidP="003E30A7">
    <w:pPr>
      <w:pStyle w:val="a3"/>
      <w:spacing w:line="360" w:lineRule="auto"/>
      <w:ind w:left="-720" w:right="3452"/>
      <w:rPr>
        <w:b/>
        <w:sz w:val="22"/>
        <w:szCs w:val="22"/>
      </w:rPr>
    </w:pPr>
    <w:r w:rsidRPr="004D0867">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3257"/>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E30A7"/>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1273"/>
    <w:rsid w:val="00502A1A"/>
    <w:rsid w:val="0050474F"/>
    <w:rsid w:val="0050480D"/>
    <w:rsid w:val="00507AF0"/>
    <w:rsid w:val="00513210"/>
    <w:rsid w:val="00514CD0"/>
    <w:rsid w:val="00533410"/>
    <w:rsid w:val="005335AC"/>
    <w:rsid w:val="00546A04"/>
    <w:rsid w:val="005511FF"/>
    <w:rsid w:val="00553D60"/>
    <w:rsid w:val="005613D0"/>
    <w:rsid w:val="00571145"/>
    <w:rsid w:val="00572D19"/>
    <w:rsid w:val="0057333A"/>
    <w:rsid w:val="0057648E"/>
    <w:rsid w:val="00584F12"/>
    <w:rsid w:val="00585AAD"/>
    <w:rsid w:val="00585B9E"/>
    <w:rsid w:val="00591B69"/>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026D"/>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2745"/>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121"/>
    <w:rsid w:val="00B0061A"/>
    <w:rsid w:val="00B055DD"/>
    <w:rsid w:val="00B06B9C"/>
    <w:rsid w:val="00B0761A"/>
    <w:rsid w:val="00B07963"/>
    <w:rsid w:val="00B17EEA"/>
    <w:rsid w:val="00B24BAD"/>
    <w:rsid w:val="00B30422"/>
    <w:rsid w:val="00B308A1"/>
    <w:rsid w:val="00B3626A"/>
    <w:rsid w:val="00B403E3"/>
    <w:rsid w:val="00B4214A"/>
    <w:rsid w:val="00B53116"/>
    <w:rsid w:val="00B5526A"/>
    <w:rsid w:val="00B64D7A"/>
    <w:rsid w:val="00BA7519"/>
    <w:rsid w:val="00BB5286"/>
    <w:rsid w:val="00BC0A75"/>
    <w:rsid w:val="00BC23CA"/>
    <w:rsid w:val="00BC56FE"/>
    <w:rsid w:val="00BD2555"/>
    <w:rsid w:val="00BD314B"/>
    <w:rsid w:val="00BD3975"/>
    <w:rsid w:val="00BD4A11"/>
    <w:rsid w:val="00BD72CA"/>
    <w:rsid w:val="00BE32B2"/>
    <w:rsid w:val="00BE422C"/>
    <w:rsid w:val="00BF2656"/>
    <w:rsid w:val="00BF4470"/>
    <w:rsid w:val="00BF6E52"/>
    <w:rsid w:val="00C00A41"/>
    <w:rsid w:val="00C1161D"/>
    <w:rsid w:val="00C14AD4"/>
    <w:rsid w:val="00C166AE"/>
    <w:rsid w:val="00C17576"/>
    <w:rsid w:val="00C26D89"/>
    <w:rsid w:val="00C318CD"/>
    <w:rsid w:val="00C400C6"/>
    <w:rsid w:val="00C438AA"/>
    <w:rsid w:val="00C50C50"/>
    <w:rsid w:val="00C67D9A"/>
    <w:rsid w:val="00C73DD2"/>
    <w:rsid w:val="00C77654"/>
    <w:rsid w:val="00C82D92"/>
    <w:rsid w:val="00C84074"/>
    <w:rsid w:val="00C964CD"/>
    <w:rsid w:val="00C970B3"/>
    <w:rsid w:val="00C972F5"/>
    <w:rsid w:val="00CB3E28"/>
    <w:rsid w:val="00CB4A95"/>
    <w:rsid w:val="00CB6632"/>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93243"/>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37B29"/>
    <w:rsid w:val="00F46076"/>
    <w:rsid w:val="00F53622"/>
    <w:rsid w:val="00F55FC1"/>
    <w:rsid w:val="00F57E3F"/>
    <w:rsid w:val="00F6103C"/>
    <w:rsid w:val="00F7282C"/>
    <w:rsid w:val="00F8352F"/>
    <w:rsid w:val="00F91D45"/>
    <w:rsid w:val="00FC46F5"/>
    <w:rsid w:val="00FC556F"/>
    <w:rsid w:val="00FE0336"/>
    <w:rsid w:val="00FE5D52"/>
    <w:rsid w:val="00FE6E19"/>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1438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2017-04-19T08:48:00Z</cp:lastPrinted>
  <dcterms:created xsi:type="dcterms:W3CDTF">2017-04-20T06:27:00Z</dcterms:created>
  <dcterms:modified xsi:type="dcterms:W3CDTF">2017-04-20T06:27:00Z</dcterms:modified>
</cp:coreProperties>
</file>